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99A" w:rsidRPr="005E1A5C" w:rsidRDefault="003F599A" w:rsidP="003F599A">
      <w:pPr>
        <w:shd w:val="clear" w:color="auto" w:fill="FFFFFF"/>
        <w:spacing w:before="100" w:beforeAutospacing="1" w:after="100" w:afterAutospacing="1" w:line="36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444444"/>
          <w:kern w:val="36"/>
          <w:sz w:val="36"/>
          <w:szCs w:val="36"/>
          <w:lang w:eastAsia="bg-BG"/>
        </w:rPr>
      </w:pPr>
      <w:r w:rsidRPr="005E1A5C">
        <w:rPr>
          <w:rFonts w:ascii="Times New Roman" w:eastAsia="Times New Roman" w:hAnsi="Times New Roman" w:cs="Times New Roman"/>
          <w:b/>
          <w:bCs/>
          <w:color w:val="444444"/>
          <w:kern w:val="36"/>
          <w:sz w:val="36"/>
          <w:szCs w:val="36"/>
          <w:lang w:eastAsia="bg-BG"/>
        </w:rPr>
        <w:t>Два пешеходни тура „По стъпките на независимостта – 105 г. по-късно“ на 22 септември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Два тематични пешеходни тура „По стъпките на независимостта – 105 години по-късно“ организира на 22 септември 2013 г. по повод Деня на Независимостта на България Регионален исторически музей-Велико Търново. Те ще започнат в 13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val="en-US"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00 и 15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val="en-US"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00 часа, а в ролята на екскурзоводи ще са най-добрите познавачи на новата история на Велико Търново – главните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уредници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в музея Тодорка Недева и Катя Митова-Генова. Обиколките, придружени с беседи, ще са по историческите места свързани с обявяването на независимостта – църквата „Св. 40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мъченици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“, крепостта Царевец и музей „Нова и най-нова история“. Желаещите могат да се включат в туровете на всеки етап и при интерес ще имат възможност да посетят и Затвора-музей.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По повод празника отворени за безплатни посещения ще са музей „Възраждане и Учредително събрание“, Архитектурно-музеен резерват „Царевец“ и храм „Св.40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мъченици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“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EA5735">
        <w:rPr>
          <w:rFonts w:ascii="Times New Roman" w:eastAsia="Times New Roman" w:hAnsi="Times New Roman" w:cs="Times New Roman"/>
          <w:b/>
          <w:bCs/>
          <w:color w:val="444444"/>
          <w:sz w:val="28"/>
          <w:lang w:eastAsia="bg-BG"/>
        </w:rPr>
        <w:t>Първи пешеходен тур с главен уредник Тодорка Недева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Начало </w:t>
      </w: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13</w:t>
      </w:r>
      <w:r w:rsidRPr="00EA5735">
        <w:rPr>
          <w:rFonts w:ascii="Times New Roman" w:eastAsia="Times New Roman" w:hAnsi="Times New Roman" w:cs="Times New Roman"/>
          <w:b/>
          <w:color w:val="444444"/>
          <w:sz w:val="28"/>
          <w:szCs w:val="20"/>
          <w:lang w:val="en-US" w:eastAsia="bg-BG"/>
        </w:rPr>
        <w:t>:</w:t>
      </w: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00 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от черквата “Св. 40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мъченици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”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13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00 – 13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30 ч. – посещение на храма с беседа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13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30 – 13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45 ч. – придвижване до крепостта Царевец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13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45 – 14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15 ч. – беседа до Паметника – пирамида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14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15 – 14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30 ч. – придвижване до музей „Нова и най-нова история“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14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30 – 15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00 ч. – разглеждане на музей „Нова и най-нова история“</w:t>
      </w:r>
    </w:p>
    <w:p w:rsidR="003F599A" w:rsidRPr="005E1A5C" w:rsidRDefault="003F599A" w:rsidP="003F599A">
      <w:pPr>
        <w:shd w:val="clear" w:color="auto" w:fill="FFFFFF"/>
        <w:spacing w:before="100" w:beforeAutospacing="1" w:after="120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по желание – разглеждане на Затвора-музей</w:t>
      </w:r>
    </w:p>
    <w:p w:rsidR="003F599A" w:rsidRPr="00EA5735" w:rsidRDefault="003F599A" w:rsidP="003F599A">
      <w:pPr>
        <w:shd w:val="clear" w:color="auto" w:fill="FFFFFF"/>
        <w:spacing w:after="120" w:line="20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 </w:t>
      </w:r>
    </w:p>
    <w:p w:rsidR="003F599A" w:rsidRPr="005E1A5C" w:rsidRDefault="003F599A" w:rsidP="003F599A">
      <w:pPr>
        <w:shd w:val="clear" w:color="auto" w:fill="FFFFFF"/>
        <w:spacing w:before="100" w:beforeAutospacing="1" w:after="120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EA5735">
        <w:rPr>
          <w:rFonts w:ascii="Times New Roman" w:eastAsia="Times New Roman" w:hAnsi="Times New Roman" w:cs="Times New Roman"/>
          <w:b/>
          <w:bCs/>
          <w:color w:val="444444"/>
          <w:sz w:val="28"/>
          <w:lang w:eastAsia="bg-BG"/>
        </w:rPr>
        <w:t>Втори пешеходен тур с главен уредник Катя Митова-Ганева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Начало </w:t>
      </w: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15</w:t>
      </w:r>
      <w:r w:rsidRPr="00EA5735">
        <w:rPr>
          <w:rFonts w:ascii="Times New Roman" w:eastAsia="Times New Roman" w:hAnsi="Times New Roman" w:cs="Times New Roman"/>
          <w:b/>
          <w:color w:val="444444"/>
          <w:sz w:val="28"/>
          <w:szCs w:val="20"/>
          <w:lang w:val="en-US" w:eastAsia="bg-BG"/>
        </w:rPr>
        <w:t>:</w:t>
      </w:r>
      <w:r w:rsidRPr="005E1A5C">
        <w:rPr>
          <w:rFonts w:ascii="Times New Roman" w:eastAsia="Times New Roman" w:hAnsi="Times New Roman" w:cs="Times New Roman"/>
          <w:b/>
          <w:color w:val="444444"/>
          <w:sz w:val="28"/>
          <w:szCs w:val="20"/>
          <w:lang w:eastAsia="bg-BG"/>
        </w:rPr>
        <w:t>00 ч.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 xml:space="preserve"> от черквата “Св. 40 </w:t>
      </w:r>
      <w:proofErr w:type="spellStart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мъченици</w:t>
      </w:r>
      <w:proofErr w:type="spellEnd"/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”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15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val="en-US"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00 – 15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30 ч. посещение на храма с беседа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15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30 – 15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45 ч. – придвижване до крепостта Царевец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15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45 – 16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15 ч. – беседа до Паметника – пирамида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16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15 – 16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30 ч. – придвижване до музей „Нова и най-нова история“</w:t>
      </w:r>
    </w:p>
    <w:p w:rsidR="003F599A" w:rsidRPr="005E1A5C" w:rsidRDefault="003F599A" w:rsidP="003F599A">
      <w:pPr>
        <w:shd w:val="clear" w:color="auto" w:fill="FFFFFF"/>
        <w:spacing w:before="100" w:beforeAutospacing="1" w:after="16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16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30 – 17</w:t>
      </w:r>
      <w:r w:rsidRPr="00EA5735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:</w:t>
      </w: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00 ч. – разглеждане на музей „Нова и най-нова история“</w:t>
      </w:r>
    </w:p>
    <w:p w:rsidR="003F599A" w:rsidRPr="005E1A5C" w:rsidRDefault="003F599A" w:rsidP="003F599A">
      <w:pPr>
        <w:shd w:val="clear" w:color="auto" w:fill="FFFFFF"/>
        <w:spacing w:before="100" w:beforeAutospacing="1" w:line="280" w:lineRule="atLeast"/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</w:pPr>
      <w:r w:rsidRPr="005E1A5C">
        <w:rPr>
          <w:rFonts w:ascii="Times New Roman" w:eastAsia="Times New Roman" w:hAnsi="Times New Roman" w:cs="Times New Roman"/>
          <w:color w:val="444444"/>
          <w:sz w:val="28"/>
          <w:szCs w:val="20"/>
          <w:lang w:eastAsia="bg-BG"/>
        </w:rPr>
        <w:t>по желание – разглеждане на Затвора-музей</w:t>
      </w:r>
    </w:p>
    <w:sectPr w:rsidR="003F599A" w:rsidRPr="005E1A5C" w:rsidSect="003F599A">
      <w:pgSz w:w="11906" w:h="16838"/>
      <w:pgMar w:top="709" w:right="991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1" w:fontKey="{2B71A727-498C-4DAC-AF3F-F7C97499386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F31C3A9A-473F-4D76-9A1D-F57CD4C1394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2EBDFBD1-D0CD-4893-BE02-970B6D0F7C21}"/>
    <w:embedBold r:id="rId4" w:fontKey="{9EE61BB9-DDA9-4BDB-B7AA-1EECD3D18762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DBAC29F2-A4B6-4A28-8320-A08A7D73868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embedSystemFonts/>
  <w:proofState w:spelling="clean" w:grammar="clean"/>
  <w:defaultTabStop w:val="708"/>
  <w:hyphenationZone w:val="425"/>
  <w:characterSpacingControl w:val="doNotCompress"/>
  <w:compat/>
  <w:rsids>
    <w:rsidRoot w:val="003F599A"/>
    <w:rsid w:val="0003693D"/>
    <w:rsid w:val="0011691A"/>
    <w:rsid w:val="002139F3"/>
    <w:rsid w:val="003F599A"/>
    <w:rsid w:val="00406BCD"/>
    <w:rsid w:val="0052653C"/>
    <w:rsid w:val="006169AA"/>
    <w:rsid w:val="00766894"/>
    <w:rsid w:val="008139B5"/>
    <w:rsid w:val="00BE60BF"/>
    <w:rsid w:val="00E314CF"/>
    <w:rsid w:val="00E81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color w:val="000000"/>
        <w:sz w:val="24"/>
        <w:szCs w:val="24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59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267</Words>
  <Characters>1528</Characters>
  <Application>Microsoft Office Word</Application>
  <DocSecurity>0</DocSecurity>
  <Lines>12</Lines>
  <Paragraphs>3</Paragraphs>
  <ScaleCrop>false</ScaleCrop>
  <Company>Scorpion Shipping Ltd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 Vratchanska</dc:creator>
  <cp:lastModifiedBy>Katerina Vratchanska</cp:lastModifiedBy>
  <cp:revision>1</cp:revision>
  <dcterms:created xsi:type="dcterms:W3CDTF">2013-09-19T10:45:00Z</dcterms:created>
  <dcterms:modified xsi:type="dcterms:W3CDTF">2013-09-19T10:47:00Z</dcterms:modified>
</cp:coreProperties>
</file>